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</w:pPr>
      <w:r>
        <w:rPr>
          <w:rFonts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第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十二</w:t>
      </w:r>
      <w:r>
        <w:rPr>
          <w:rFonts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届中国国际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商标品牌</w:t>
      </w:r>
      <w:r>
        <w:rPr>
          <w:rFonts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节日程安排</w:t>
      </w:r>
    </w:p>
    <w:p>
      <w:pPr>
        <w:widowControl/>
        <w:jc w:val="center"/>
      </w:pPr>
    </w:p>
    <w:tbl>
      <w:tblPr>
        <w:tblStyle w:val="3"/>
        <w:tblW w:w="10349" w:type="dxa"/>
        <w:tblInd w:w="-88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267"/>
        <w:gridCol w:w="3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  <w:t>时间</w:t>
            </w:r>
          </w:p>
        </w:tc>
        <w:tc>
          <w:tcPr>
            <w:tcW w:w="5267" w:type="dxa"/>
            <w:vAlign w:val="center"/>
          </w:tcPr>
          <w:p>
            <w:pPr>
              <w:jc w:val="center"/>
              <w:rPr>
                <w:rFonts w:hint="eastAsia" w:ascii="华文中宋" w:hAnsi="华文中宋" w:eastAsiaTheme="minorEastAsia" w:cstheme="minorEastAsia"/>
                <w:b/>
                <w:spacing w:val="-10"/>
                <w:w w:val="90"/>
                <w:sz w:val="28"/>
                <w:lang w:eastAsia="zh-CN"/>
              </w:rPr>
            </w:pPr>
            <w:r>
              <w:rPr>
                <w:rFonts w:hint="eastAsia" w:ascii="华文中宋" w:hAnsi="华文中宋" w:cstheme="minorEastAsia"/>
                <w:b/>
                <w:spacing w:val="-10"/>
                <w:w w:val="90"/>
                <w:sz w:val="28"/>
                <w:lang w:val="en-US" w:eastAsia="zh-CN"/>
              </w:rPr>
              <w:t>活动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  <w:t>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BDD6EE" w:themeFill="accent1" w:themeFillTint="66"/>
            <w:vAlign w:val="center"/>
          </w:tcPr>
          <w:p>
            <w:pPr>
              <w:jc w:val="left"/>
              <w:rPr>
                <w:rFonts w:ascii="华文中宋" w:hAnsi="华文中宋" w:cstheme="minorEastAsia"/>
                <w:b/>
                <w:bCs/>
                <w:spacing w:val="-10"/>
                <w:w w:val="90"/>
                <w:sz w:val="28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2020 年 12月 4日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星期五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08:00-20:00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eastAsia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报到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注册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南昌绿地国际博览中心一层大厅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b/>
                <w:spacing w:val="-10"/>
                <w:w w:val="90"/>
                <w:sz w:val="24"/>
              </w:rPr>
              <w:t>晚上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18:00-20:00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第十二届中国国际商标品牌节欢迎招待会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BDD6EE" w:themeFill="accent1" w:themeFillTint="66"/>
            <w:vAlign w:val="center"/>
          </w:tcPr>
          <w:p>
            <w:pPr>
              <w:jc w:val="left"/>
              <w:rPr>
                <w:rFonts w:ascii="华文中宋" w:hAnsi="华文中宋" w:cstheme="minorEastAsia"/>
                <w:b/>
                <w:bCs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2020 年 12月 5日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星期六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08:30-09:10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  <w:highlight w:val="none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  <w:highlight w:val="none"/>
              </w:rPr>
              <w:t>2020中华品牌商标博览会领导巡展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  <w:highlight w:val="none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  <w:highlight w:val="none"/>
              </w:rPr>
              <w:t>南昌绿地国际博览中心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highlight w:val="none"/>
                <w:lang w:val="en-US" w:eastAsia="zh-CN"/>
              </w:rPr>
              <w:t>一层A2、A3展馆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09:20-09:50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第十二届中国国际商标品牌节开幕式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10:00-12:00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主论坛：第七届中国品牌经济高峰论坛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下午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13:30-16:20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平行会议一：国际商标法律动态论坛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南昌绿地国际博览中心502会议室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eastAsia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平行会议二：商标典型案例评析论坛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-民法典视角下的商标注册与保护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default" w:ascii="华文中宋" w:hAnsi="华文中宋" w:cstheme="minorEastAsia"/>
                <w:spacing w:val="-10"/>
                <w:w w:val="90"/>
                <w:sz w:val="24"/>
                <w:lang w:val="en-US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平行会议三：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“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加强商标信息利用，助力品牌价值提升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”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交流研讨活动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南昌绿地国际博览中心302会议室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平行会议四：中国上市公司品牌价值成长论坛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南昌绿地国际博览中心602会议室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13:30-17:10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平行会议五：华进沙龙-互联网+时代下商标管理和保护的挑战和应对策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南昌绿地国际博览中心701会议室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color w:val="auto"/>
                <w:spacing w:val="-10"/>
                <w:w w:val="90"/>
                <w:sz w:val="24"/>
              </w:rPr>
              <w:t>13:30-17:00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eastAsia" w:ascii="华文中宋" w:hAnsi="华文中宋" w:eastAsiaTheme="minorEastAsia" w:cstheme="minorEastAsia"/>
                <w:spacing w:val="-10"/>
                <w:w w:val="90"/>
                <w:sz w:val="24"/>
                <w:lang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平行会议六：马德里商标国际注册圆桌会议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线上+线下）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南昌绿地国际博览中心303会议室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color w:val="FF0000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color w:val="auto"/>
                <w:spacing w:val="-10"/>
                <w:w w:val="90"/>
                <w:sz w:val="24"/>
                <w:lang w:val="en-US" w:eastAsia="zh-CN"/>
              </w:rPr>
              <w:t>17:30-18:00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eastAsia" w:ascii="华文中宋" w:hAnsi="华文中宋" w:eastAsiaTheme="minorEastAsia" w:cstheme="minorEastAsia"/>
                <w:spacing w:val="-10"/>
                <w:w w:val="90"/>
                <w:sz w:val="24"/>
                <w:lang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2020中国国际商标品牌节外事会见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受邀者参加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）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hint="default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南昌国际博览城绿地铂瑞酒店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三楼307厅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华文中宋" w:hAnsi="华文中宋" w:cstheme="minorEastAsia"/>
                <w:color w:val="auto"/>
                <w:spacing w:val="-10"/>
                <w:w w:val="9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color w:val="auto"/>
                <w:spacing w:val="-10"/>
                <w:w w:val="90"/>
                <w:sz w:val="24"/>
                <w:lang w:val="en-US" w:eastAsia="zh-CN"/>
              </w:rPr>
              <w:t>18:00-20:30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default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点商标之夜招待会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南昌国际博览城绿地铂瑞酒店三楼308厅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B4C6E7" w:themeFill="accent5" w:themeFillTint="66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2020年12月6日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星期日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bookmarkStart w:id="0" w:name="_GoBack"/>
            <w:bookmarkEnd w:id="0"/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09:00-12: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一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：商标注册便利化改革与打击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商标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恶意注册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和囤积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论坛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09:00-12:00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二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：商标行政保护局长论坛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602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eastAsiaTheme="minorEastAsia" w:cstheme="minorEastAsia"/>
                <w:spacing w:val="-1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09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2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eastAsiaTheme="minorEastAsia" w:cstheme="minorEastAsia"/>
                <w:spacing w:val="-1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三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：集佳沙龙-商标民事侵权审判新动向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eastAsiaTheme="minorEastAsia" w:cstheme="minorEastAsia"/>
                <w:spacing w:val="-1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302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09:00-12:00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四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：超凡沙龙-中国规制恶意商标注册的新进展新实践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南昌绿地国际博览中心502会议室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下午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color w:val="auto"/>
                <w:spacing w:val="-10"/>
                <w:w w:val="90"/>
                <w:sz w:val="24"/>
                <w:lang w:val="en-US" w:eastAsia="zh-CN"/>
              </w:rPr>
              <w:t>13:30-17:00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平行会议一：区域品牌发展市县长论坛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7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平行会议二：地理标志保护与运用实务论坛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南昌绿地国际博览中心302会议室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13:30-18:00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三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：三友沙龙-服务商标的困惑与难点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南昌绿地国际博览中心602会议室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四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：超凡沙龙-商标侵权民事案件中的赔偿额计算问题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南昌绿地国际博览中心502会议室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B4C6E7" w:themeFill="accent5" w:themeFillTint="66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 xml:space="preserve">2020年12月7日 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星期一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09:00-12:20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一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：老字号商标品牌创新与发展论坛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南昌绿地国际博览中心502会议室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color w:val="auto"/>
                <w:spacing w:val="-10"/>
                <w:w w:val="90"/>
                <w:sz w:val="24"/>
              </w:rPr>
              <w:t>0</w:t>
            </w:r>
            <w:r>
              <w:rPr>
                <w:rFonts w:hint="eastAsia" w:ascii="华文中宋" w:hAnsi="华文中宋" w:cstheme="minorEastAsia"/>
                <w:color w:val="auto"/>
                <w:spacing w:val="-10"/>
                <w:w w:val="90"/>
                <w:sz w:val="24"/>
                <w:lang w:val="en-US" w:eastAsia="zh-CN"/>
              </w:rPr>
              <w:t>8</w:t>
            </w:r>
            <w:r>
              <w:rPr>
                <w:rFonts w:ascii="华文中宋" w:hAnsi="华文中宋" w:cstheme="minorEastAsia"/>
                <w:color w:val="auto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color w:val="auto"/>
                <w:spacing w:val="-10"/>
                <w:w w:val="90"/>
                <w:sz w:val="24"/>
                <w:lang w:val="en-US" w:eastAsia="zh-CN"/>
              </w:rPr>
              <w:t>5</w:t>
            </w:r>
            <w:r>
              <w:rPr>
                <w:rFonts w:ascii="华文中宋" w:hAnsi="华文中宋" w:cstheme="minorEastAsia"/>
                <w:color w:val="auto"/>
                <w:spacing w:val="-10"/>
                <w:w w:val="90"/>
                <w:sz w:val="24"/>
              </w:rPr>
              <w:t>0-12:</w:t>
            </w:r>
            <w:r>
              <w:rPr>
                <w:rFonts w:hint="eastAsia" w:ascii="华文中宋" w:hAnsi="华文中宋" w:cstheme="minorEastAsia"/>
                <w:color w:val="auto"/>
                <w:spacing w:val="-10"/>
                <w:w w:val="90"/>
                <w:sz w:val="24"/>
                <w:lang w:val="en-US" w:eastAsia="zh-CN"/>
              </w:rPr>
              <w:t>0</w:t>
            </w:r>
            <w:r>
              <w:rPr>
                <w:rFonts w:ascii="华文中宋" w:hAnsi="华文中宋" w:cstheme="minorEastAsia"/>
                <w:color w:val="auto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二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：中日商标交流会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南昌绿地国际博览中心701会议室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下午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13:00-17:00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会议交流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南昌绿地国际博览中心会议交流区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b/>
                <w:spacing w:val="-10"/>
                <w:w w:val="90"/>
                <w:sz w:val="24"/>
              </w:rPr>
              <w:t>晚上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17:30-20:00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第十二届中国国际商标品牌节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闭幕招待会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南昌国际博览城绿地铂瑞酒店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铂瑞厅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8EAADB" w:themeFill="accent5" w:themeFillTint="99"/>
            <w:vAlign w:val="center"/>
          </w:tcPr>
          <w:p>
            <w:pPr>
              <w:jc w:val="left"/>
              <w:rPr>
                <w:rFonts w:hint="eastAsia" w:ascii="华文中宋" w:hAnsi="华文中宋" w:cstheme="minorEastAsia"/>
                <w:b/>
                <w:bCs/>
                <w:spacing w:val="-10"/>
                <w:w w:val="100"/>
                <w:sz w:val="24"/>
                <w:lang w:eastAsia="zh-CN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2020年12月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w w:val="100"/>
                <w:sz w:val="24"/>
                <w:lang w:val="en-US" w:eastAsia="zh-CN"/>
              </w:rPr>
              <w:t>5日-</w:t>
            </w:r>
            <w:r>
              <w:rPr>
                <w:rFonts w:ascii="华文中宋" w:hAnsi="华文中宋" w:cstheme="minorEastAsia"/>
                <w:b/>
                <w:bCs/>
                <w:spacing w:val="-10"/>
                <w:w w:val="100"/>
                <w:sz w:val="24"/>
              </w:rPr>
              <w:t>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9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:00-1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7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eastAsia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hint="eastAsia" w:ascii="华文中宋" w:hAnsi="华文中宋" w:cstheme="minorEastAsia"/>
                <w:b/>
                <w:bCs/>
                <w:spacing w:val="-10"/>
                <w:w w:val="90"/>
                <w:sz w:val="24"/>
                <w:highlight w:val="none"/>
                <w:lang w:val="en-US" w:eastAsia="zh-CN"/>
              </w:rPr>
              <w:t>2020中华品牌商标博览会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一层A2、A3展馆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9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:00-1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7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eastAsia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第十二届中国国际商标品牌节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会议交流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二层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50915"/>
    <w:rsid w:val="0009397A"/>
    <w:rsid w:val="001A61AD"/>
    <w:rsid w:val="001D40CD"/>
    <w:rsid w:val="001D4647"/>
    <w:rsid w:val="0022003D"/>
    <w:rsid w:val="006D538B"/>
    <w:rsid w:val="00856F85"/>
    <w:rsid w:val="00955BF2"/>
    <w:rsid w:val="00956FC9"/>
    <w:rsid w:val="009957D4"/>
    <w:rsid w:val="00CF26CB"/>
    <w:rsid w:val="00D2519E"/>
    <w:rsid w:val="00D44A39"/>
    <w:rsid w:val="00D765B3"/>
    <w:rsid w:val="00F84228"/>
    <w:rsid w:val="025659C5"/>
    <w:rsid w:val="03F838DE"/>
    <w:rsid w:val="04903719"/>
    <w:rsid w:val="04F85D7B"/>
    <w:rsid w:val="0637627D"/>
    <w:rsid w:val="06B53445"/>
    <w:rsid w:val="07E20FF0"/>
    <w:rsid w:val="08A93B9F"/>
    <w:rsid w:val="08BA041B"/>
    <w:rsid w:val="09C33A82"/>
    <w:rsid w:val="0A495C7F"/>
    <w:rsid w:val="0A9448CD"/>
    <w:rsid w:val="0AED765F"/>
    <w:rsid w:val="0B2841C0"/>
    <w:rsid w:val="0B695AC7"/>
    <w:rsid w:val="0B8910A7"/>
    <w:rsid w:val="0C0402AF"/>
    <w:rsid w:val="0C9F3468"/>
    <w:rsid w:val="0CC8110D"/>
    <w:rsid w:val="0DAA1D9B"/>
    <w:rsid w:val="0DCB124D"/>
    <w:rsid w:val="0E6F1887"/>
    <w:rsid w:val="0EBF6959"/>
    <w:rsid w:val="0EDE12C1"/>
    <w:rsid w:val="0EF14EED"/>
    <w:rsid w:val="102D07CE"/>
    <w:rsid w:val="12172607"/>
    <w:rsid w:val="128822A8"/>
    <w:rsid w:val="13104536"/>
    <w:rsid w:val="13336950"/>
    <w:rsid w:val="13A03378"/>
    <w:rsid w:val="14184483"/>
    <w:rsid w:val="14DF180E"/>
    <w:rsid w:val="154552AF"/>
    <w:rsid w:val="17EB0510"/>
    <w:rsid w:val="19326DD8"/>
    <w:rsid w:val="1AD77F27"/>
    <w:rsid w:val="1C4C3A51"/>
    <w:rsid w:val="1E9827E6"/>
    <w:rsid w:val="1F3D540E"/>
    <w:rsid w:val="1F551306"/>
    <w:rsid w:val="203F2843"/>
    <w:rsid w:val="2057736A"/>
    <w:rsid w:val="20BB144D"/>
    <w:rsid w:val="233227A9"/>
    <w:rsid w:val="274C2294"/>
    <w:rsid w:val="27B1343E"/>
    <w:rsid w:val="29155D2B"/>
    <w:rsid w:val="297B2C91"/>
    <w:rsid w:val="2A52203A"/>
    <w:rsid w:val="2AF55FE2"/>
    <w:rsid w:val="2AFE2746"/>
    <w:rsid w:val="2B6F7D57"/>
    <w:rsid w:val="2E3E0B1F"/>
    <w:rsid w:val="2EC16CA0"/>
    <w:rsid w:val="30CE7725"/>
    <w:rsid w:val="31524EF2"/>
    <w:rsid w:val="319120FB"/>
    <w:rsid w:val="341A0084"/>
    <w:rsid w:val="357C6E98"/>
    <w:rsid w:val="359E4DFF"/>
    <w:rsid w:val="35AE3C34"/>
    <w:rsid w:val="361A2294"/>
    <w:rsid w:val="367E4F34"/>
    <w:rsid w:val="36BA5C4D"/>
    <w:rsid w:val="373165BA"/>
    <w:rsid w:val="3AC418DA"/>
    <w:rsid w:val="3C791A01"/>
    <w:rsid w:val="3DFD2959"/>
    <w:rsid w:val="3FAC3032"/>
    <w:rsid w:val="3FD7148D"/>
    <w:rsid w:val="408577A9"/>
    <w:rsid w:val="414A4311"/>
    <w:rsid w:val="42E55370"/>
    <w:rsid w:val="44944E5C"/>
    <w:rsid w:val="45416CA6"/>
    <w:rsid w:val="45E31A0D"/>
    <w:rsid w:val="46D54397"/>
    <w:rsid w:val="472F1C82"/>
    <w:rsid w:val="48A87E68"/>
    <w:rsid w:val="4D1B1005"/>
    <w:rsid w:val="4D201D49"/>
    <w:rsid w:val="4E9E3980"/>
    <w:rsid w:val="4EF31C9F"/>
    <w:rsid w:val="52490949"/>
    <w:rsid w:val="55CF77C3"/>
    <w:rsid w:val="563302B1"/>
    <w:rsid w:val="588C7F6F"/>
    <w:rsid w:val="593C201A"/>
    <w:rsid w:val="594E67CE"/>
    <w:rsid w:val="5B180602"/>
    <w:rsid w:val="5B6B6905"/>
    <w:rsid w:val="5BC61772"/>
    <w:rsid w:val="5BE27DB2"/>
    <w:rsid w:val="5D7214AF"/>
    <w:rsid w:val="5D8A3B7D"/>
    <w:rsid w:val="5E1F22CC"/>
    <w:rsid w:val="5E20619F"/>
    <w:rsid w:val="5EBD2865"/>
    <w:rsid w:val="5F524AD3"/>
    <w:rsid w:val="6006660A"/>
    <w:rsid w:val="61575547"/>
    <w:rsid w:val="615F5624"/>
    <w:rsid w:val="6181375E"/>
    <w:rsid w:val="61823C2A"/>
    <w:rsid w:val="618E2512"/>
    <w:rsid w:val="620233B8"/>
    <w:rsid w:val="633E35AE"/>
    <w:rsid w:val="636C2739"/>
    <w:rsid w:val="66A50915"/>
    <w:rsid w:val="67076BE7"/>
    <w:rsid w:val="680F39EC"/>
    <w:rsid w:val="69BD3B93"/>
    <w:rsid w:val="6B306284"/>
    <w:rsid w:val="6D2A1967"/>
    <w:rsid w:val="6D565347"/>
    <w:rsid w:val="6E3F5F64"/>
    <w:rsid w:val="6EDC0CB9"/>
    <w:rsid w:val="6EE4460A"/>
    <w:rsid w:val="6F40076B"/>
    <w:rsid w:val="6FBD24A2"/>
    <w:rsid w:val="704D6D39"/>
    <w:rsid w:val="70B91A17"/>
    <w:rsid w:val="732C67D2"/>
    <w:rsid w:val="760462DE"/>
    <w:rsid w:val="77295E60"/>
    <w:rsid w:val="778F62FE"/>
    <w:rsid w:val="7FC4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542D69-31DE-4AC0-B1B2-24348CFE5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1021</Characters>
  <Lines>8</Lines>
  <Paragraphs>2</Paragraphs>
  <TotalTime>0</TotalTime>
  <ScaleCrop>false</ScaleCrop>
  <LinksUpToDate>false</LinksUpToDate>
  <CharactersWithSpaces>1197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2020-11-16T06:57:00Z</dcterms:created>
  <dc:creator>Administrator</dc:creator>
  <cp:lastModifiedBy>Administrator</cp:lastModifiedBy>
  <cp:lastPrinted>2020-11-17T02:20:00Z</cp:lastPrinted>
  <dcterms:modified xsi:type="dcterms:W3CDTF">2020-11-20T08:21:24Z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